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BA0" w:rsidRDefault="004A4BA0" w:rsidP="004A4BA0">
      <w:pPr>
        <w:pStyle w:val="a5"/>
        <w:snapToGrid w:val="0"/>
        <w:spacing w:before="0" w:after="0" w:line="20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4A4BA0" w:rsidRDefault="004A4BA0" w:rsidP="004A4BA0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Детский сад № 242 комбинированного вида» </w:t>
      </w:r>
    </w:p>
    <w:p w:rsidR="004A4BA0" w:rsidRDefault="004A4BA0" w:rsidP="004A4BA0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Приволжского района г. Казани</w:t>
      </w:r>
    </w:p>
    <w:p w:rsidR="004A4BA0" w:rsidRPr="006962B0" w:rsidRDefault="004A4BA0" w:rsidP="004A4BA0">
      <w:pPr>
        <w:pStyle w:val="a4"/>
      </w:pPr>
    </w:p>
    <w:p w:rsidR="004A4BA0" w:rsidRPr="004A4BA0" w:rsidRDefault="004A4BA0" w:rsidP="004A4BA0">
      <w:pPr>
        <w:pStyle w:val="a5"/>
        <w:snapToGrid w:val="0"/>
        <w:spacing w:before="0" w:after="0" w:line="200" w:lineRule="atLeast"/>
        <w:rPr>
          <w:b/>
        </w:rPr>
      </w:pPr>
      <w:r>
        <w:rPr>
          <w:b/>
        </w:rPr>
        <w:t xml:space="preserve">Принято  </w:t>
      </w:r>
      <w:r w:rsidR="00D0251D">
        <w:t>Наблюдательным советом</w:t>
      </w:r>
      <w:r w:rsidRPr="004A4BA0">
        <w:t xml:space="preserve"> </w:t>
      </w:r>
      <w:r w:rsidRPr="004A4BA0">
        <w:rPr>
          <w:b/>
        </w:rPr>
        <w:t xml:space="preserve">                                       УТВЕРЖДАЮ</w:t>
      </w:r>
    </w:p>
    <w:p w:rsidR="004A4BA0" w:rsidRPr="004A4BA0" w:rsidRDefault="004A4BA0" w:rsidP="004A4BA0">
      <w:pPr>
        <w:pStyle w:val="a5"/>
        <w:tabs>
          <w:tab w:val="right" w:pos="9637"/>
        </w:tabs>
        <w:snapToGrid w:val="0"/>
        <w:spacing w:before="0" w:after="0" w:line="200" w:lineRule="atLeast"/>
      </w:pPr>
      <w:r w:rsidRPr="004A4BA0">
        <w:t xml:space="preserve">МАДОУ </w:t>
      </w:r>
      <w:r w:rsidR="008208E6" w:rsidRPr="004A4BA0">
        <w:t>«Детский</w:t>
      </w:r>
      <w:r w:rsidRPr="004A4BA0">
        <w:t xml:space="preserve"> сад № </w:t>
      </w:r>
      <w:r w:rsidR="008208E6" w:rsidRPr="004A4BA0">
        <w:t xml:space="preserve">242»  </w:t>
      </w:r>
      <w:r w:rsidRPr="004A4BA0">
        <w:t xml:space="preserve">                                           Заведующий  </w:t>
      </w:r>
    </w:p>
    <w:p w:rsidR="004A4BA0" w:rsidRPr="004A4BA0" w:rsidRDefault="004A4BA0" w:rsidP="004A4BA0">
      <w:pPr>
        <w:pStyle w:val="a5"/>
        <w:tabs>
          <w:tab w:val="right" w:pos="9637"/>
        </w:tabs>
        <w:snapToGrid w:val="0"/>
        <w:spacing w:before="0" w:after="0" w:line="200" w:lineRule="atLeast"/>
      </w:pPr>
      <w:r w:rsidRPr="004A4BA0">
        <w:t xml:space="preserve">Протокол № ___ от ________20___ г.                                     МАДОУ «Детский сад № 242» </w:t>
      </w:r>
    </w:p>
    <w:p w:rsidR="004A4BA0" w:rsidRPr="004A4BA0" w:rsidRDefault="004A4BA0" w:rsidP="004A4BA0">
      <w:pPr>
        <w:pStyle w:val="a4"/>
        <w:tabs>
          <w:tab w:val="right" w:pos="9637"/>
        </w:tabs>
        <w:spacing w:line="240" w:lineRule="atLeast"/>
      </w:pPr>
      <w:r w:rsidRPr="004A4BA0">
        <w:t xml:space="preserve">                                                                                                    __________А.М.Фазульзянова</w:t>
      </w:r>
    </w:p>
    <w:p w:rsidR="004A4BA0" w:rsidRPr="004A4BA0" w:rsidRDefault="004A4BA0" w:rsidP="004A4BA0">
      <w:pPr>
        <w:pStyle w:val="ad"/>
        <w:rPr>
          <w:rFonts w:ascii="Times New Roman" w:hAnsi="Times New Roman" w:cs="Times New Roman"/>
        </w:rPr>
      </w:pPr>
      <w:r w:rsidRPr="004A4BA0">
        <w:rPr>
          <w:rFonts w:ascii="Times New Roman" w:hAnsi="Times New Roman" w:cs="Times New Roman"/>
        </w:rPr>
        <w:t xml:space="preserve">                                                                 </w:t>
      </w:r>
      <w:r w:rsidRPr="004A4BA0">
        <w:rPr>
          <w:rFonts w:ascii="Times New Roman" w:hAnsi="Times New Roman" w:cs="Times New Roman"/>
        </w:rPr>
        <w:tab/>
        <w:t xml:space="preserve">                           </w:t>
      </w:r>
      <w:r>
        <w:rPr>
          <w:rFonts w:ascii="Times New Roman" w:hAnsi="Times New Roman" w:cs="Times New Roman"/>
        </w:rPr>
        <w:t xml:space="preserve">     </w:t>
      </w:r>
      <w:r w:rsidR="008208E6" w:rsidRPr="004A4BA0">
        <w:rPr>
          <w:rFonts w:ascii="Times New Roman" w:hAnsi="Times New Roman" w:cs="Times New Roman"/>
        </w:rPr>
        <w:t>Приказ от</w:t>
      </w:r>
      <w:r w:rsidRPr="004A4BA0">
        <w:rPr>
          <w:rFonts w:ascii="Times New Roman" w:hAnsi="Times New Roman" w:cs="Times New Roman"/>
        </w:rPr>
        <w:t xml:space="preserve"> «__</w:t>
      </w:r>
      <w:r w:rsidR="008208E6" w:rsidRPr="004A4BA0">
        <w:rPr>
          <w:rFonts w:ascii="Times New Roman" w:hAnsi="Times New Roman" w:cs="Times New Roman"/>
        </w:rPr>
        <w:t>_» _</w:t>
      </w:r>
      <w:r w:rsidRPr="004A4BA0">
        <w:rPr>
          <w:rFonts w:ascii="Times New Roman" w:hAnsi="Times New Roman" w:cs="Times New Roman"/>
        </w:rPr>
        <w:t>______20___г.</w:t>
      </w:r>
    </w:p>
    <w:p w:rsidR="004A4BA0" w:rsidRPr="004A4BA0" w:rsidRDefault="004A4BA0" w:rsidP="004A4BA0">
      <w:pPr>
        <w:pStyle w:val="ad"/>
        <w:rPr>
          <w:rFonts w:ascii="Times New Roman" w:hAnsi="Times New Roman" w:cs="Times New Roman"/>
        </w:rPr>
      </w:pP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</w:r>
      <w:r w:rsidRPr="004A4BA0">
        <w:rPr>
          <w:rFonts w:ascii="Times New Roman" w:hAnsi="Times New Roman" w:cs="Times New Roman"/>
        </w:rPr>
        <w:tab/>
        <w:t xml:space="preserve">      №______</w:t>
      </w:r>
    </w:p>
    <w:p w:rsidR="004A4BA0" w:rsidRDefault="004A4BA0" w:rsidP="004A4B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51D" w:rsidRPr="0052369E" w:rsidRDefault="00D0251D" w:rsidP="004A4BA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4BA0" w:rsidRPr="0052369E" w:rsidRDefault="004A4BA0" w:rsidP="005236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69E">
        <w:rPr>
          <w:rFonts w:ascii="Times New Roman" w:hAnsi="Times New Roman" w:cs="Times New Roman"/>
          <w:b/>
          <w:bCs/>
          <w:sz w:val="28"/>
          <w:szCs w:val="28"/>
        </w:rPr>
        <w:t>Положение №_____</w:t>
      </w:r>
    </w:p>
    <w:p w:rsidR="004A4BA0" w:rsidRPr="0052369E" w:rsidRDefault="004A4BA0" w:rsidP="005236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69E">
        <w:rPr>
          <w:rFonts w:ascii="Times New Roman" w:hAnsi="Times New Roman" w:cs="Times New Roman"/>
          <w:b/>
          <w:bCs/>
          <w:sz w:val="28"/>
          <w:szCs w:val="28"/>
        </w:rPr>
        <w:t>о Наблюдательном совете</w:t>
      </w:r>
      <w:bookmarkStart w:id="0" w:name="_GoBack"/>
      <w:bookmarkEnd w:id="0"/>
    </w:p>
    <w:p w:rsidR="004A4BA0" w:rsidRDefault="004A4BA0" w:rsidP="00AD1F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369E">
        <w:rPr>
          <w:rFonts w:ascii="Times New Roman" w:hAnsi="Times New Roman" w:cs="Times New Roman"/>
          <w:b/>
          <w:bCs/>
          <w:sz w:val="28"/>
          <w:szCs w:val="28"/>
        </w:rPr>
        <w:t xml:space="preserve">МАДОУ </w:t>
      </w:r>
      <w:r w:rsidRPr="0052369E">
        <w:rPr>
          <w:rFonts w:ascii="Times New Roman" w:hAnsi="Times New Roman" w:cs="Times New Roman"/>
          <w:b/>
          <w:sz w:val="28"/>
          <w:szCs w:val="28"/>
        </w:rPr>
        <w:t>«</w:t>
      </w:r>
      <w:r w:rsidRPr="0052369E">
        <w:rPr>
          <w:rFonts w:ascii="Times New Roman" w:hAnsi="Times New Roman" w:cs="Times New Roman"/>
          <w:sz w:val="28"/>
          <w:szCs w:val="28"/>
        </w:rPr>
        <w:t>Д</w:t>
      </w:r>
      <w:r w:rsidR="00D0251D" w:rsidRPr="0052369E">
        <w:rPr>
          <w:rFonts w:ascii="Times New Roman" w:hAnsi="Times New Roman" w:cs="Times New Roman"/>
          <w:b/>
          <w:bCs/>
          <w:sz w:val="28"/>
          <w:szCs w:val="28"/>
        </w:rPr>
        <w:t>етский сад № 242</w:t>
      </w:r>
      <w:r w:rsidRPr="0052369E">
        <w:rPr>
          <w:rFonts w:ascii="Times New Roman" w:hAnsi="Times New Roman" w:cs="Times New Roman"/>
          <w:sz w:val="28"/>
          <w:szCs w:val="28"/>
        </w:rPr>
        <w:t>»</w:t>
      </w:r>
    </w:p>
    <w:p w:rsidR="00AD1F61" w:rsidRPr="00AD1F61" w:rsidRDefault="00AD1F61" w:rsidP="00AD1F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BA0" w:rsidRPr="0052369E" w:rsidRDefault="004A4BA0" w:rsidP="0052369E">
      <w:pPr>
        <w:ind w:left="3475" w:right="3537" w:hanging="106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369E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4A4BA0" w:rsidRPr="0052369E" w:rsidRDefault="004A4BA0" w:rsidP="004A4BA0">
      <w:pPr>
        <w:ind w:firstLine="859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1.1 Настоящее положение разработано в соответствии с Федеральным законом от 03.11.2006 года № 174-ФЗ «Об автономных учреждениях», Уставом муниципального автономного дошкольного образовательн</w:t>
      </w:r>
      <w:r w:rsidR="00D0251D" w:rsidRPr="0052369E">
        <w:rPr>
          <w:rFonts w:ascii="Times New Roman" w:hAnsi="Times New Roman" w:cs="Times New Roman"/>
          <w:sz w:val="26"/>
          <w:szCs w:val="26"/>
        </w:rPr>
        <w:t>ого учреждения «Детский сад № 242</w:t>
      </w:r>
      <w:r w:rsidRPr="0052369E">
        <w:rPr>
          <w:rFonts w:ascii="Times New Roman" w:hAnsi="Times New Roman" w:cs="Times New Roman"/>
          <w:sz w:val="26"/>
          <w:szCs w:val="26"/>
        </w:rPr>
        <w:t xml:space="preserve"> комбин</w:t>
      </w:r>
      <w:r w:rsidR="00963D3B">
        <w:rPr>
          <w:rFonts w:ascii="Times New Roman" w:hAnsi="Times New Roman" w:cs="Times New Roman"/>
          <w:sz w:val="26"/>
          <w:szCs w:val="26"/>
        </w:rPr>
        <w:t>ированного вида» (далее – МАДОУ</w:t>
      </w:r>
      <w:r w:rsidRPr="0052369E">
        <w:rPr>
          <w:rFonts w:ascii="Times New Roman" w:hAnsi="Times New Roman" w:cs="Times New Roman"/>
          <w:sz w:val="26"/>
          <w:szCs w:val="26"/>
        </w:rPr>
        <w:t>).</w:t>
      </w:r>
    </w:p>
    <w:p w:rsidR="004A4BA0" w:rsidRPr="0052369E" w:rsidRDefault="004A4BA0" w:rsidP="004A4BA0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                  1.2.Наблюдательный совет Учреждения - постоянно действующий </w:t>
      </w:r>
    </w:p>
    <w:p w:rsidR="004A4BA0" w:rsidRPr="0052369E" w:rsidRDefault="004A4BA0" w:rsidP="004A4BA0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       коллегиальный орган. </w:t>
      </w:r>
    </w:p>
    <w:p w:rsidR="004A4BA0" w:rsidRPr="0052369E" w:rsidRDefault="004A4BA0" w:rsidP="004A4BA0">
      <w:pPr>
        <w:pStyle w:val="a3"/>
        <w:rPr>
          <w:sz w:val="26"/>
          <w:szCs w:val="26"/>
        </w:rPr>
      </w:pPr>
      <w:r w:rsidRPr="0052369E">
        <w:rPr>
          <w:sz w:val="26"/>
          <w:szCs w:val="26"/>
        </w:rPr>
        <w:t xml:space="preserve">1.3. Деятельность членов Наблюдательного совета основывается на принципах добровольности участия в работе Наблюдательного совета, коллегиальности принятия </w:t>
      </w:r>
      <w:r w:rsidR="003E3C80" w:rsidRPr="0052369E">
        <w:rPr>
          <w:sz w:val="26"/>
          <w:szCs w:val="26"/>
        </w:rPr>
        <w:t>решений,</w:t>
      </w:r>
      <w:r w:rsidRPr="0052369E">
        <w:rPr>
          <w:sz w:val="26"/>
          <w:szCs w:val="26"/>
        </w:rPr>
        <w:t xml:space="preserve"> гласности.</w:t>
      </w:r>
    </w:p>
    <w:p w:rsidR="004A4BA0" w:rsidRPr="0052369E" w:rsidRDefault="004A4BA0" w:rsidP="004A4BA0">
      <w:pPr>
        <w:pStyle w:val="a3"/>
        <w:jc w:val="center"/>
        <w:rPr>
          <w:sz w:val="26"/>
          <w:szCs w:val="26"/>
        </w:rPr>
      </w:pPr>
      <w:r w:rsidRPr="0052369E">
        <w:rPr>
          <w:b/>
          <w:bCs/>
          <w:sz w:val="26"/>
          <w:szCs w:val="26"/>
        </w:rPr>
        <w:t>2. Структура Наблюдательного совета, порядок его формирования</w:t>
      </w:r>
    </w:p>
    <w:p w:rsidR="004A4BA0" w:rsidRPr="0052369E" w:rsidRDefault="004A4BA0" w:rsidP="004A4B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3D3B">
        <w:rPr>
          <w:rFonts w:ascii="Times New Roman" w:hAnsi="Times New Roman" w:cs="Times New Roman"/>
          <w:sz w:val="26"/>
          <w:szCs w:val="26"/>
        </w:rPr>
        <w:t>2.1. Н</w:t>
      </w:r>
      <w:r w:rsidR="00963D3B" w:rsidRPr="00963D3B">
        <w:rPr>
          <w:rFonts w:ascii="Times New Roman" w:hAnsi="Times New Roman" w:cs="Times New Roman"/>
          <w:sz w:val="26"/>
          <w:szCs w:val="26"/>
        </w:rPr>
        <w:t>аблюдательный совет состоит из 7</w:t>
      </w:r>
      <w:r w:rsidRPr="00963D3B">
        <w:rPr>
          <w:rFonts w:ascii="Times New Roman" w:hAnsi="Times New Roman" w:cs="Times New Roman"/>
          <w:sz w:val="26"/>
          <w:szCs w:val="26"/>
        </w:rPr>
        <w:t xml:space="preserve"> членов.</w:t>
      </w: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Персональный состав Наблюдательного совета утверждается Управлением образования Исполнительного комитета г. Казани.</w:t>
      </w:r>
    </w:p>
    <w:p w:rsidR="004A4BA0" w:rsidRPr="0052369E" w:rsidRDefault="004A4BA0" w:rsidP="004A4BA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2.2. В состав Наблюдательного совета Учреждения входят:</w:t>
      </w:r>
    </w:p>
    <w:p w:rsidR="004A4BA0" w:rsidRPr="0052369E" w:rsidRDefault="00963D3B" w:rsidP="004A4BA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="004A4BA0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представителя Учредителя и органов местного самоуправления; </w:t>
      </w:r>
    </w:p>
    <w:p w:rsidR="004A4BA0" w:rsidRPr="0052369E" w:rsidRDefault="004A4BA0" w:rsidP="004A4BA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один педагогический работник Учреждения;</w:t>
      </w:r>
    </w:p>
    <w:p w:rsidR="004A4BA0" w:rsidRPr="0052369E" w:rsidRDefault="004A4BA0" w:rsidP="004A4BA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один представитель общественности, сотрудничающий с Учреждением и заинтересованный в его развитии;</w:t>
      </w:r>
    </w:p>
    <w:p w:rsidR="004A4BA0" w:rsidRPr="0052369E" w:rsidRDefault="00963D3B" w:rsidP="004A4BA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tt-RU"/>
        </w:rPr>
        <w:t>два</w:t>
      </w:r>
      <w:r w:rsidR="004A4BA0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представителя родительской общественности;</w:t>
      </w:r>
    </w:p>
    <w:p w:rsidR="00200655" w:rsidRPr="0052369E" w:rsidRDefault="00200655" w:rsidP="00D639AC">
      <w:pPr>
        <w:pStyle w:val="a5"/>
        <w:snapToGrid w:val="0"/>
        <w:spacing w:before="0" w:after="0" w:line="200" w:lineRule="atLeast"/>
        <w:jc w:val="center"/>
        <w:rPr>
          <w:b/>
          <w:sz w:val="26"/>
          <w:szCs w:val="26"/>
        </w:rPr>
      </w:pP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2.3. Срок полномочий Наблюдательного совета Учреждения составляет три года.</w:t>
      </w: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2.4. Одно и то же лицо может быть членом Наблюдательного совета Учреждения неограниченное число раз.</w:t>
      </w: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2.5. Руководитель Учреждения и его заместители не могут быть членами Наблюдательного совета Учреждения. Руководитель Учреждения участвует в заседаниях Наблюдательного совета Учреждения с правом совещательного голоса.</w:t>
      </w: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2.6. Членами Наблюдательного совета Учреждения не могут быть лица, имеющие неснятую или непогашенную судимость.</w:t>
      </w: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2.7. Учреждение не вправе выплачивать членам Наблюдательного совета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2.8. Члены Наблюдательного совета Учреждения могут пользоваться услугами Учреждения лишь на равных условиях с другими гражданами.</w:t>
      </w:r>
    </w:p>
    <w:p w:rsidR="0054104B" w:rsidRPr="0052369E" w:rsidRDefault="0054104B" w:rsidP="0054104B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2.9. Решение о назначении членов Наблюдательного совета Учреждения или досрочном прекращении их полномочий принимается Учредителем Учреждения. </w:t>
      </w:r>
    </w:p>
    <w:p w:rsidR="00761435" w:rsidRPr="0052369E" w:rsidRDefault="00761435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2.10. Полномочия члена Наблюдательного совета Учреждения могут быть прекращены досрочно:</w:t>
      </w:r>
    </w:p>
    <w:p w:rsidR="00761435" w:rsidRPr="0052369E" w:rsidRDefault="00761435" w:rsidP="00761435">
      <w:pPr>
        <w:numPr>
          <w:ilvl w:val="0"/>
          <w:numId w:val="5"/>
        </w:numPr>
        <w:tabs>
          <w:tab w:val="clear" w:pos="720"/>
          <w:tab w:val="num" w:pos="426"/>
        </w:tabs>
        <w:spacing w:line="240" w:lineRule="auto"/>
        <w:ind w:hanging="29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по просьбе члена Наблюдательного совета Учреждения;</w:t>
      </w:r>
    </w:p>
    <w:p w:rsidR="00761435" w:rsidRPr="0052369E" w:rsidRDefault="00761435" w:rsidP="0076143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месяцев;</w:t>
      </w:r>
    </w:p>
    <w:p w:rsidR="00761435" w:rsidRPr="0052369E" w:rsidRDefault="00761435" w:rsidP="0076143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в случае привлечения члена Наблюдательного совета Учреждения к уголовной ответственности.</w:t>
      </w:r>
    </w:p>
    <w:p w:rsidR="00761435" w:rsidRPr="0052369E" w:rsidRDefault="00761435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2.11. Полномочия члена Наблюдательного совета Учреждения, являющегося представителем органа местного самоуправления и состоящего с этим органом в трудовых отношениях:</w:t>
      </w:r>
    </w:p>
    <w:p w:rsidR="00761435" w:rsidRPr="0052369E" w:rsidRDefault="00761435" w:rsidP="00761435">
      <w:pPr>
        <w:numPr>
          <w:ilvl w:val="0"/>
          <w:numId w:val="5"/>
        </w:numPr>
        <w:spacing w:line="240" w:lineRule="auto"/>
        <w:ind w:hanging="29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прекращаются досрочно в случае прекращения трудовых отношений;</w:t>
      </w:r>
    </w:p>
    <w:p w:rsidR="00761435" w:rsidRPr="0052369E" w:rsidRDefault="00761435" w:rsidP="00761435">
      <w:pPr>
        <w:numPr>
          <w:ilvl w:val="0"/>
          <w:numId w:val="5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могут быть прекращены досрочно по представлению органа местного самоуправления.</w:t>
      </w:r>
    </w:p>
    <w:p w:rsidR="00761435" w:rsidRPr="0052369E" w:rsidRDefault="00761435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2.12. Вакантные места, образовавшиеся в Наблюдательном совете Учреждения в связи со смертью или с досрочным прекращением полномочий его членов, замещаются на оставшийся срок полномочий Наблюдательного совета Учреждения.</w:t>
      </w:r>
    </w:p>
    <w:p w:rsidR="00761435" w:rsidRPr="0052369E" w:rsidRDefault="00761435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В случае если количество выборных членов Наблюдательного совета Учреждения уменьшается, оставшиеся члены совета должны принять решение о проведении довыборов членов Наблюдательного совета. Новые члены Наблюдательного совета Учреждения должны быть избраны в течение месяца со дня выбытия из Наблюдательного совета предыдущих членов (время каникул в этот период не включается).</w:t>
      </w:r>
    </w:p>
    <w:p w:rsidR="00761435" w:rsidRPr="0052369E" w:rsidRDefault="00761435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2.13.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lastRenderedPageBreak/>
        <w:t>2.14.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Представитель работников Учреждения не может быть избран председателем и заместителем председателя Наблюдательного совета Учреждения.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2.15.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Наблюдательный совет Учреждения в любое время вправе переизбрать своего председателя.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2.16.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Председатель организует работу Наблюдательного совета Учреждения, созывает его заседания, председательствует на них и организует ведение протокола.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2.17.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 отсутствие председателя его функции осуществляет старший по возрасту член Наблюдательного совета Учреждения, за исключением представителей работников Учреждения.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2.18.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Заместителем председателя Наблюдательного совета Учреждения избирается старший по возрасту член Наблюдательного совета Учреждения, за исключением представителей работников Учреждения, простым большинством голосов от общего числа голосов членов Наблюдательного совета Учреждения.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2.19.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совета.</w:t>
      </w:r>
    </w:p>
    <w:p w:rsidR="00761435" w:rsidRPr="0052369E" w:rsidRDefault="005D1590" w:rsidP="00761435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2.20.</w:t>
      </w:r>
      <w:r w:rsidR="00761435" w:rsidRPr="0052369E">
        <w:rPr>
          <w:rFonts w:ascii="Times New Roman" w:hAnsi="Times New Roman" w:cs="Times New Roman"/>
          <w:color w:val="000000"/>
          <w:sz w:val="26"/>
          <w:szCs w:val="26"/>
        </w:rPr>
        <w:t>Секретарь Наблюдательного совета отвечает за подготовку заседаний наблюдательного совета Учреждения,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Учреждения не позднее, чем за три дня до проведения заседания.</w:t>
      </w:r>
    </w:p>
    <w:p w:rsidR="00D639AC" w:rsidRPr="0052369E" w:rsidRDefault="00D639AC" w:rsidP="00D639AC">
      <w:pPr>
        <w:pStyle w:val="a3"/>
        <w:jc w:val="center"/>
        <w:rPr>
          <w:sz w:val="26"/>
          <w:szCs w:val="26"/>
        </w:rPr>
      </w:pPr>
      <w:r w:rsidRPr="0052369E">
        <w:rPr>
          <w:b/>
          <w:bCs/>
          <w:sz w:val="26"/>
          <w:szCs w:val="26"/>
        </w:rPr>
        <w:t>3. Компетенция Наблюдательного совета</w:t>
      </w:r>
    </w:p>
    <w:p w:rsidR="005D1590" w:rsidRPr="0052369E" w:rsidRDefault="005D1590" w:rsidP="005D159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Наблюдательный совет Учреждения рассматривает: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3.1. предложения Учредителя или руководителя Учреждения о внесении изменений в Устав Учреждения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. Наблюдательный совет Учреждения дает рекомендации. Учредитель Учреждения принимает по этим вопросам решения после рассмотрения рекомендаций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3.2. предложения Учредителя или руководителя Учреждения о создании и ликвидации филиалов Учреждения, об открытии и о закрытии его представительств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Наблюдательный совет Учреждения дает рекомендации. Учредитель Учреждения принимает по этим вопросам решения после рассмотрения рекомендаций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3.3. предложения Учредителя или руководителя Учреждения о реорганизации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Учреждения или о его ликвидации. Наблюдательный совет Учреждения дает рекомендации. Учредитель Учреждения принимает по этим вопросам решения после рассмотрения рекомендаций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3.4. предложения Учредителя или руководителя Учреждения об изъятии имущества, закрепленного за Учреждением на праве оперативного управления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Наблюдательный совет Учреждения дает рекомендации. Учредитель Учреждения принимает по этим вопросам решения после рассмотрения рекомендаций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3.5. 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честве учредителя или участника. Наблюдательный совет Учреждения дает заключения. Руководитель Учреждения принимает по этим вопросам решения после рассмотрения заключений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3.6. проект плана финансово-хозяйс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твенной деятельности Учреждения. Наблюдательный совет Учреждения дает заключение, копия которого направляется Учредителю.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3.7. 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алтерскую отчетность Учреждения. Документы утверждаются Наблюдательным советом Учреждения. Копии указанных документов направляются Учредителю. 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E53491" w:rsidRPr="0052369E" w:rsidRDefault="005D1590" w:rsidP="00E5349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3.8. 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. Наблюдательный совет Учреждения дает рекомендации. Учредитель Учреждения принимает по этим вопросам решения после рассмотрения рекомендаций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Рекомендации и заключения по 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данному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вопросу даются большинством голосов от общего числа голосов членов Наблюдательного совета Учреждения.</w:t>
      </w:r>
    </w:p>
    <w:p w:rsidR="004E7E31" w:rsidRPr="0052369E" w:rsidRDefault="005D1590" w:rsidP="004E7E3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3.9. предложения руководителя Учрежде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ния о совершении крупных сделок. Наблюдательный совет Учреждения дает заключения. Руководитель Учреждения принимает по этим вопросам решения после рассмотрения заключений Наблюдательного совета Учреждения.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Наблюдательный совет Учреждения принимает решения, обязательные для исполнения руководителем Учреждения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. Решение по данному вопросу принимаются Наблюдательным советом Учреждения большинством в две трети голосов от общего числа голосов членов Наблюдательного совета Учреждения.</w:t>
      </w:r>
    </w:p>
    <w:p w:rsidR="00092766" w:rsidRPr="0052369E" w:rsidRDefault="005D1590" w:rsidP="0009276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3.10. предложения руководителя Учреждения о совершении сделок, в кот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орых имеется заинтересованность. Наблюдательный совет Учреждения принимает решения, обязательные для исполнения руководителем Учреждения</w:t>
      </w:r>
      <w:r w:rsidR="00092766" w:rsidRPr="0052369E">
        <w:rPr>
          <w:rFonts w:ascii="Times New Roman" w:hAnsi="Times New Roman" w:cs="Times New Roman"/>
          <w:color w:val="000000"/>
          <w:sz w:val="26"/>
          <w:szCs w:val="26"/>
        </w:rPr>
        <w:t>. Решение по данному вопросу принимается Наблюдательным советом Учреждения в соответствии с частью 1 статьи 17 Федерального закона «Об автономных учреждениях».</w:t>
      </w:r>
    </w:p>
    <w:p w:rsidR="004E7E31" w:rsidRPr="0052369E" w:rsidRDefault="005D1590" w:rsidP="004E7E3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lastRenderedPageBreak/>
        <w:t>3.11. предложения руководителя Учреждения о выборе кредитных организаций, в которых Учреждение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может открыть банковские счета. Рекомендации и заключения по данному вопросу даются большинством голосов от общего числа голосов членов Наблюдательного совета Учреждения.</w:t>
      </w:r>
    </w:p>
    <w:p w:rsidR="004E7E31" w:rsidRPr="0052369E" w:rsidRDefault="005D1590" w:rsidP="004E7E3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3.12. вопросы проведения аудита годовой бухгалтерской отчетности Учреждения и утверждения аудиторской организации.</w:t>
      </w:r>
      <w:r w:rsidR="00D15EB8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3491" w:rsidRPr="0052369E">
        <w:rPr>
          <w:rFonts w:ascii="Times New Roman" w:hAnsi="Times New Roman" w:cs="Times New Roman"/>
          <w:color w:val="000000"/>
          <w:sz w:val="26"/>
          <w:szCs w:val="26"/>
        </w:rPr>
        <w:t>Наблюдательный совет Учреждения принимает решения, обязательные для исполнения руководителем Учреждения</w:t>
      </w:r>
      <w:r w:rsidR="004E7E31" w:rsidRPr="0052369E">
        <w:rPr>
          <w:rFonts w:ascii="Times New Roman" w:hAnsi="Times New Roman" w:cs="Times New Roman"/>
          <w:color w:val="000000"/>
          <w:sz w:val="26"/>
          <w:szCs w:val="26"/>
        </w:rPr>
        <w:t>. Решение по данному вопросу принимаются Наблюдательным советом Учреждения большинством в две трети голосов от общего числа голосов членов Наблюдательного совета Учреждения.</w:t>
      </w:r>
    </w:p>
    <w:p w:rsidR="005D1590" w:rsidRPr="0052369E" w:rsidRDefault="00092766" w:rsidP="005D159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3.13.</w:t>
      </w:r>
      <w:r w:rsidR="005D1590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Вопросы, относящиеся к компетенции Наблюдательного совета Учреждения в соответствии с пунктом </w:t>
      </w:r>
      <w:r w:rsidRPr="0052369E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5D1590" w:rsidRPr="0052369E">
        <w:rPr>
          <w:rFonts w:ascii="Times New Roman" w:hAnsi="Times New Roman" w:cs="Times New Roman"/>
          <w:color w:val="000000"/>
          <w:sz w:val="26"/>
          <w:szCs w:val="26"/>
        </w:rPr>
        <w:t>, не могут быть переданы на рассмотрение других органов Учреждения.</w:t>
      </w:r>
    </w:p>
    <w:p w:rsidR="005D1590" w:rsidRPr="0052369E" w:rsidRDefault="00092766" w:rsidP="005D1590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3.14.</w:t>
      </w:r>
      <w:r w:rsidR="005D1590"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По требованию Наблюдательного совета Учреждения или любого из его членов другие органы Учреждения обязаны представить информацию по вопросам, относящимся к компетенции Наблюдательного совета Учреждения.</w:t>
      </w:r>
    </w:p>
    <w:p w:rsidR="00D639AC" w:rsidRPr="0052369E" w:rsidRDefault="00D639AC" w:rsidP="00D639AC">
      <w:pPr>
        <w:pStyle w:val="a3"/>
        <w:jc w:val="center"/>
        <w:rPr>
          <w:sz w:val="26"/>
          <w:szCs w:val="26"/>
        </w:rPr>
      </w:pPr>
      <w:r w:rsidRPr="0052369E">
        <w:rPr>
          <w:b/>
          <w:bCs/>
          <w:sz w:val="26"/>
          <w:szCs w:val="26"/>
        </w:rPr>
        <w:t>4. Организация деятельности Наблюдательного совета</w:t>
      </w:r>
    </w:p>
    <w:p w:rsidR="00092766" w:rsidRPr="0052369E" w:rsidRDefault="00092766" w:rsidP="000927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>Порядок проведения заседаний Наблюдательного совета Учреждения:</w:t>
      </w:r>
    </w:p>
    <w:p w:rsidR="00092766" w:rsidRPr="0052369E" w:rsidRDefault="00092766" w:rsidP="000927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        4.1.Заседания Наблюдательного совета Учреждения проводятся по мере необходимости, но не реже одного раза в квартал.</w:t>
      </w:r>
    </w:p>
    <w:p w:rsidR="00092766" w:rsidRPr="0052369E" w:rsidRDefault="00092766" w:rsidP="000927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        4.2.Заседание Наблюдательного совета Учреждения созывается его председателем по собственной инициативе, по требованию Учредителя Учреждения, члена Наблюдательного совета Учреждения или руководителя Учреждения.</w:t>
      </w:r>
    </w:p>
    <w:p w:rsidR="00092766" w:rsidRPr="0052369E" w:rsidRDefault="00092766" w:rsidP="000927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         4.3. В заседании Наблюдательного совета Учреждения вправе участвовать руководитель Учреждения. Иные приглашенные председателем Наблюдательного совета Учреждения лица могут участвовать в заседании Наблюдательного совета Учреждения, если против их присутствия не возражает более чем одна треть от общего числа членов наблюдательного совета Учреждения.</w:t>
      </w:r>
    </w:p>
    <w:p w:rsidR="00092766" w:rsidRPr="0052369E" w:rsidRDefault="00092766" w:rsidP="000927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          4.4.Заседание Наблюдательного совета Учреждения является правомочным,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Учреждения. Передача членом Наблюдательного совета Учреждения своего голоса другому лицу не допускается. </w:t>
      </w:r>
    </w:p>
    <w:p w:rsidR="00092766" w:rsidRPr="0052369E" w:rsidRDefault="00092766" w:rsidP="00092766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          4.4.Каждый член Наблюдательного совета Учреждения имеет при голосовании один голос. В случае равенства голосов решающим является голос председателя Наблюдательного совета Учреждения.</w:t>
      </w:r>
    </w:p>
    <w:p w:rsidR="00092766" w:rsidRPr="0052369E" w:rsidRDefault="00092766" w:rsidP="0052369E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69E">
        <w:rPr>
          <w:rFonts w:ascii="Times New Roman" w:hAnsi="Times New Roman" w:cs="Times New Roman"/>
          <w:color w:val="000000"/>
          <w:sz w:val="26"/>
          <w:szCs w:val="26"/>
        </w:rPr>
        <w:t xml:space="preserve">            4.5.Первое заседание Наблюдательного совета Учреждения после его создания, а также первое заседание нового состава Наблюдательного совета Учреждения созываются по требованию Учредителя Учреждения. До избрания председателя Наблюдательного совета Учреждения на таком заседании </w:t>
      </w:r>
      <w:r w:rsidRPr="0052369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председательствует старший по возрасту член Наблюдательного совета Учреждения, за исключением представителей от работников Учреждения.</w:t>
      </w:r>
    </w:p>
    <w:p w:rsidR="00D639AC" w:rsidRPr="0052369E" w:rsidRDefault="00D639AC" w:rsidP="00092766">
      <w:pPr>
        <w:pStyle w:val="a3"/>
        <w:numPr>
          <w:ilvl w:val="0"/>
          <w:numId w:val="3"/>
        </w:numPr>
        <w:jc w:val="center"/>
        <w:rPr>
          <w:sz w:val="26"/>
          <w:szCs w:val="26"/>
        </w:rPr>
      </w:pPr>
      <w:r w:rsidRPr="0052369E">
        <w:rPr>
          <w:b/>
          <w:bCs/>
          <w:sz w:val="26"/>
          <w:szCs w:val="26"/>
        </w:rPr>
        <w:t>Делопроизводство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5.1. Заседания </w:t>
      </w:r>
      <w:r w:rsidR="003C7E55" w:rsidRPr="0052369E">
        <w:rPr>
          <w:rFonts w:ascii="Times New Roman" w:hAnsi="Times New Roman" w:cs="Times New Roman"/>
          <w:sz w:val="26"/>
          <w:szCs w:val="26"/>
        </w:rPr>
        <w:t>Наблюдательного совета</w:t>
      </w:r>
      <w:r w:rsidRPr="0052369E">
        <w:rPr>
          <w:rFonts w:ascii="Times New Roman" w:hAnsi="Times New Roman" w:cs="Times New Roman"/>
          <w:sz w:val="26"/>
          <w:szCs w:val="26"/>
        </w:rPr>
        <w:t xml:space="preserve"> оформляются протоколом.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5.2. Протокол </w:t>
      </w:r>
      <w:r w:rsidR="003C7E55" w:rsidRPr="0052369E">
        <w:rPr>
          <w:rFonts w:ascii="Times New Roman" w:hAnsi="Times New Roman" w:cs="Times New Roman"/>
          <w:sz w:val="26"/>
          <w:szCs w:val="26"/>
        </w:rPr>
        <w:t>Наблюдательного совета</w:t>
      </w:r>
      <w:r w:rsidRPr="0052369E">
        <w:rPr>
          <w:rFonts w:ascii="Times New Roman" w:hAnsi="Times New Roman" w:cs="Times New Roman"/>
          <w:sz w:val="26"/>
          <w:szCs w:val="26"/>
        </w:rPr>
        <w:t xml:space="preserve"> ведется согласно Инструкции по делопроизводству в МАДОУ «Детский сад</w:t>
      </w:r>
      <w:r w:rsidR="00D15EB8" w:rsidRPr="0052369E">
        <w:rPr>
          <w:rFonts w:ascii="Times New Roman" w:hAnsi="Times New Roman" w:cs="Times New Roman"/>
          <w:sz w:val="26"/>
          <w:szCs w:val="26"/>
        </w:rPr>
        <w:t xml:space="preserve"> </w:t>
      </w:r>
      <w:r w:rsidRPr="0052369E">
        <w:rPr>
          <w:rFonts w:ascii="Times New Roman" w:hAnsi="Times New Roman" w:cs="Times New Roman"/>
          <w:sz w:val="26"/>
          <w:szCs w:val="26"/>
        </w:rPr>
        <w:t>№</w:t>
      </w:r>
      <w:r w:rsidR="00D15EB8" w:rsidRPr="0052369E">
        <w:rPr>
          <w:rFonts w:ascii="Times New Roman" w:hAnsi="Times New Roman" w:cs="Times New Roman"/>
          <w:sz w:val="26"/>
          <w:szCs w:val="26"/>
        </w:rPr>
        <w:t xml:space="preserve"> 242</w:t>
      </w:r>
      <w:r w:rsidRPr="0052369E">
        <w:rPr>
          <w:rFonts w:ascii="Times New Roman" w:hAnsi="Times New Roman" w:cs="Times New Roman"/>
          <w:sz w:val="26"/>
          <w:szCs w:val="26"/>
        </w:rPr>
        <w:t xml:space="preserve">»  составляется не позднее 3 дней после его завершения.                     </w:t>
      </w:r>
    </w:p>
    <w:p w:rsidR="00092766" w:rsidRPr="0052369E" w:rsidRDefault="003C7E55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5.3. </w:t>
      </w:r>
      <w:r w:rsidR="00092766" w:rsidRPr="0052369E">
        <w:rPr>
          <w:rFonts w:ascii="Times New Roman" w:hAnsi="Times New Roman" w:cs="Times New Roman"/>
          <w:sz w:val="26"/>
          <w:szCs w:val="26"/>
        </w:rPr>
        <w:t>В протоколе указываются: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- дата проведения </w:t>
      </w:r>
      <w:r w:rsidR="003C7E55" w:rsidRPr="0052369E">
        <w:rPr>
          <w:rFonts w:ascii="Times New Roman" w:hAnsi="Times New Roman" w:cs="Times New Roman"/>
          <w:sz w:val="26"/>
          <w:szCs w:val="26"/>
        </w:rPr>
        <w:t>Наблюдательного совета</w:t>
      </w:r>
      <w:r w:rsidRPr="0052369E">
        <w:rPr>
          <w:rFonts w:ascii="Times New Roman" w:hAnsi="Times New Roman" w:cs="Times New Roman"/>
          <w:sz w:val="26"/>
          <w:szCs w:val="26"/>
        </w:rPr>
        <w:t>;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- количественное присутствие (отсутствие) членов </w:t>
      </w:r>
      <w:r w:rsidR="003C7E55" w:rsidRPr="0052369E">
        <w:rPr>
          <w:rFonts w:ascii="Times New Roman" w:hAnsi="Times New Roman" w:cs="Times New Roman"/>
          <w:sz w:val="26"/>
          <w:szCs w:val="26"/>
        </w:rPr>
        <w:t>Наблюдательного совета</w:t>
      </w:r>
      <w:r w:rsidRPr="0052369E">
        <w:rPr>
          <w:rFonts w:ascii="Times New Roman" w:hAnsi="Times New Roman" w:cs="Times New Roman"/>
          <w:sz w:val="26"/>
          <w:szCs w:val="26"/>
        </w:rPr>
        <w:t>;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- приглашенные лица (ФИО, должность);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- вопросы повестки дня;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- ход обсуждения вопросов;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- предложения, рекомендации и замечания членов  и приглашенных лиц;</w:t>
      </w:r>
    </w:p>
    <w:p w:rsidR="00092766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- количество голосов, поданных «за», «против» и «воздержался» по - каждому вопросу, поставленному на голосование;</w:t>
      </w:r>
    </w:p>
    <w:p w:rsidR="003C7E55" w:rsidRPr="0052369E" w:rsidRDefault="00092766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- решение </w:t>
      </w:r>
      <w:r w:rsidR="003C7E55" w:rsidRPr="0052369E">
        <w:rPr>
          <w:rFonts w:ascii="Times New Roman" w:hAnsi="Times New Roman" w:cs="Times New Roman"/>
          <w:sz w:val="26"/>
          <w:szCs w:val="26"/>
        </w:rPr>
        <w:t>Наблюдательного совета</w:t>
      </w:r>
    </w:p>
    <w:p w:rsidR="00092766" w:rsidRPr="0052369E" w:rsidRDefault="003C7E55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5.4.</w:t>
      </w:r>
      <w:r w:rsidR="00092766" w:rsidRPr="0052369E">
        <w:rPr>
          <w:rFonts w:ascii="Times New Roman" w:hAnsi="Times New Roman" w:cs="Times New Roman"/>
          <w:sz w:val="26"/>
          <w:szCs w:val="26"/>
        </w:rPr>
        <w:t xml:space="preserve"> Протоколы подписываются председателем и секретарем </w:t>
      </w:r>
      <w:r w:rsidRPr="0052369E">
        <w:rPr>
          <w:rFonts w:ascii="Times New Roman" w:hAnsi="Times New Roman" w:cs="Times New Roman"/>
          <w:sz w:val="26"/>
          <w:szCs w:val="26"/>
        </w:rPr>
        <w:t>Наблюдательного совета</w:t>
      </w:r>
      <w:r w:rsidR="00092766" w:rsidRPr="0052369E">
        <w:rPr>
          <w:rFonts w:ascii="Times New Roman" w:hAnsi="Times New Roman" w:cs="Times New Roman"/>
          <w:sz w:val="26"/>
          <w:szCs w:val="26"/>
        </w:rPr>
        <w:t>.</w:t>
      </w:r>
    </w:p>
    <w:p w:rsidR="00092766" w:rsidRPr="0052369E" w:rsidRDefault="003C7E55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>5.5.</w:t>
      </w:r>
      <w:r w:rsidR="00092766" w:rsidRPr="0052369E">
        <w:rPr>
          <w:rFonts w:ascii="Times New Roman" w:hAnsi="Times New Roman" w:cs="Times New Roman"/>
          <w:sz w:val="26"/>
          <w:szCs w:val="26"/>
        </w:rPr>
        <w:t xml:space="preserve"> Нумерация протоколов </w:t>
      </w:r>
      <w:r w:rsidR="00F47BCC" w:rsidRPr="0052369E">
        <w:rPr>
          <w:rFonts w:ascii="Times New Roman" w:hAnsi="Times New Roman" w:cs="Times New Roman"/>
          <w:sz w:val="26"/>
          <w:szCs w:val="26"/>
        </w:rPr>
        <w:t>- сквозная</w:t>
      </w:r>
      <w:r w:rsidR="00092766" w:rsidRPr="0052369E">
        <w:rPr>
          <w:rFonts w:ascii="Times New Roman" w:hAnsi="Times New Roman" w:cs="Times New Roman"/>
          <w:sz w:val="26"/>
          <w:szCs w:val="26"/>
        </w:rPr>
        <w:t>.</w:t>
      </w:r>
    </w:p>
    <w:p w:rsidR="00092766" w:rsidRPr="003E3C80" w:rsidRDefault="003C7E55" w:rsidP="00F47BCC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C80">
        <w:rPr>
          <w:rFonts w:ascii="Times New Roman" w:hAnsi="Times New Roman" w:cs="Times New Roman"/>
          <w:sz w:val="26"/>
          <w:szCs w:val="26"/>
        </w:rPr>
        <w:t>5.</w:t>
      </w:r>
      <w:r w:rsidR="00092766" w:rsidRPr="003E3C80">
        <w:rPr>
          <w:rFonts w:ascii="Times New Roman" w:hAnsi="Times New Roman" w:cs="Times New Roman"/>
          <w:sz w:val="26"/>
          <w:szCs w:val="26"/>
        </w:rPr>
        <w:t>6. Протоколы хр</w:t>
      </w:r>
      <w:r w:rsidR="003E3C80" w:rsidRPr="003E3C80">
        <w:rPr>
          <w:rFonts w:ascii="Times New Roman" w:hAnsi="Times New Roman" w:cs="Times New Roman"/>
          <w:sz w:val="26"/>
          <w:szCs w:val="26"/>
        </w:rPr>
        <w:t>анятся 5</w:t>
      </w:r>
      <w:r w:rsidR="003E3C80">
        <w:rPr>
          <w:rFonts w:ascii="Times New Roman" w:hAnsi="Times New Roman" w:cs="Times New Roman"/>
          <w:sz w:val="26"/>
          <w:szCs w:val="26"/>
        </w:rPr>
        <w:t xml:space="preserve"> лет</w:t>
      </w:r>
      <w:r w:rsidR="00092766" w:rsidRPr="003E3C80">
        <w:rPr>
          <w:rFonts w:ascii="Times New Roman" w:hAnsi="Times New Roman" w:cs="Times New Roman"/>
          <w:sz w:val="26"/>
          <w:szCs w:val="26"/>
        </w:rPr>
        <w:t xml:space="preserve"> и </w:t>
      </w:r>
      <w:r w:rsidR="003E3C80" w:rsidRPr="003E3C80">
        <w:rPr>
          <w:rFonts w:ascii="Times New Roman" w:hAnsi="Times New Roman" w:cs="Times New Roman"/>
          <w:sz w:val="26"/>
          <w:szCs w:val="26"/>
        </w:rPr>
        <w:t>подлежат уничтожению</w:t>
      </w:r>
      <w:r w:rsidR="00092766" w:rsidRPr="003E3C80">
        <w:rPr>
          <w:rFonts w:ascii="Times New Roman" w:hAnsi="Times New Roman" w:cs="Times New Roman"/>
          <w:sz w:val="26"/>
          <w:szCs w:val="26"/>
        </w:rPr>
        <w:t xml:space="preserve"> согласно инструкции по делопроизводству.</w:t>
      </w:r>
    </w:p>
    <w:p w:rsidR="00C834A3" w:rsidRPr="0052369E" w:rsidRDefault="00C834A3" w:rsidP="00C834A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369E">
        <w:rPr>
          <w:rFonts w:ascii="Times New Roman" w:hAnsi="Times New Roman" w:cs="Times New Roman"/>
          <w:b/>
          <w:sz w:val="26"/>
          <w:szCs w:val="26"/>
        </w:rPr>
        <w:t>6. Заключительные положения</w:t>
      </w:r>
    </w:p>
    <w:p w:rsidR="00C834A3" w:rsidRPr="0052369E" w:rsidRDefault="00C834A3" w:rsidP="00C834A3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6.1. Срок действия Положения </w:t>
      </w:r>
      <w:r w:rsidR="00F47BCC" w:rsidRPr="0052369E">
        <w:rPr>
          <w:rFonts w:ascii="Times New Roman" w:hAnsi="Times New Roman" w:cs="Times New Roman"/>
          <w:sz w:val="26"/>
          <w:szCs w:val="26"/>
        </w:rPr>
        <w:t xml:space="preserve">- </w:t>
      </w:r>
      <w:r w:rsidRPr="0052369E">
        <w:rPr>
          <w:rFonts w:ascii="Times New Roman" w:hAnsi="Times New Roman" w:cs="Times New Roman"/>
          <w:sz w:val="26"/>
          <w:szCs w:val="26"/>
        </w:rPr>
        <w:t>до замены новым</w:t>
      </w:r>
      <w:r w:rsidR="00F47BCC" w:rsidRPr="0052369E">
        <w:rPr>
          <w:rFonts w:ascii="Times New Roman" w:hAnsi="Times New Roman" w:cs="Times New Roman"/>
          <w:sz w:val="26"/>
          <w:szCs w:val="26"/>
        </w:rPr>
        <w:t>.</w:t>
      </w:r>
    </w:p>
    <w:p w:rsidR="00C834A3" w:rsidRPr="0052369E" w:rsidRDefault="00C834A3" w:rsidP="00C834A3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52369E">
        <w:rPr>
          <w:rFonts w:ascii="Times New Roman" w:hAnsi="Times New Roman" w:cs="Times New Roman"/>
          <w:sz w:val="26"/>
          <w:szCs w:val="26"/>
        </w:rPr>
        <w:t xml:space="preserve">6.2.МАДОУ </w:t>
      </w:r>
      <w:r w:rsidR="00963D3B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Pr="0052369E">
        <w:rPr>
          <w:rFonts w:ascii="Times New Roman" w:hAnsi="Times New Roman" w:cs="Times New Roman"/>
          <w:sz w:val="26"/>
          <w:szCs w:val="26"/>
        </w:rPr>
        <w:t>№</w:t>
      </w:r>
      <w:r w:rsidR="004A4BA0" w:rsidRPr="0052369E">
        <w:rPr>
          <w:rFonts w:ascii="Times New Roman" w:hAnsi="Times New Roman" w:cs="Times New Roman"/>
          <w:sz w:val="26"/>
          <w:szCs w:val="26"/>
        </w:rPr>
        <w:t xml:space="preserve"> 242</w:t>
      </w:r>
      <w:r w:rsidR="00963D3B">
        <w:rPr>
          <w:rFonts w:ascii="Times New Roman" w:hAnsi="Times New Roman" w:cs="Times New Roman"/>
          <w:sz w:val="26"/>
          <w:szCs w:val="26"/>
        </w:rPr>
        <w:t>»</w:t>
      </w:r>
      <w:r w:rsidRPr="0052369E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52369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52369E">
        <w:rPr>
          <w:rFonts w:ascii="Times New Roman" w:hAnsi="Times New Roman" w:cs="Times New Roman"/>
          <w:sz w:val="26"/>
          <w:szCs w:val="26"/>
        </w:rPr>
        <w:t>.</w:t>
      </w:r>
      <w:r w:rsidRPr="0052369E">
        <w:rPr>
          <w:rFonts w:ascii="Times New Roman" w:hAnsi="Times New Roman" w:cs="Times New Roman"/>
          <w:sz w:val="26"/>
          <w:szCs w:val="26"/>
          <w:lang w:val="en-US"/>
        </w:rPr>
        <w:t>tatar</w:t>
      </w:r>
      <w:r w:rsidRPr="0052369E">
        <w:rPr>
          <w:rFonts w:ascii="Times New Roman" w:hAnsi="Times New Roman" w:cs="Times New Roman"/>
          <w:sz w:val="26"/>
          <w:szCs w:val="26"/>
        </w:rPr>
        <w:t>.</w:t>
      </w:r>
      <w:r w:rsidRPr="0052369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C834A3" w:rsidRPr="0052369E" w:rsidRDefault="00C834A3" w:rsidP="00C834A3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C834A3" w:rsidRPr="0052369E" w:rsidRDefault="00C834A3" w:rsidP="003C7E55">
      <w:pPr>
        <w:pStyle w:val="a6"/>
        <w:rPr>
          <w:rFonts w:ascii="Times New Roman" w:hAnsi="Times New Roman" w:cs="Times New Roman"/>
          <w:sz w:val="26"/>
          <w:szCs w:val="26"/>
        </w:rPr>
      </w:pPr>
    </w:p>
    <w:sectPr w:rsidR="00C834A3" w:rsidRPr="0052369E" w:rsidSect="00F9594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77" w:rsidRDefault="00255377" w:rsidP="00F47BCC">
      <w:pPr>
        <w:spacing w:after="0" w:line="240" w:lineRule="auto"/>
      </w:pPr>
      <w:r>
        <w:separator/>
      </w:r>
    </w:p>
  </w:endnote>
  <w:endnote w:type="continuationSeparator" w:id="0">
    <w:p w:rsidR="00255377" w:rsidRDefault="00255377" w:rsidP="00F4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463111"/>
      <w:docPartObj>
        <w:docPartGallery w:val="Page Numbers (Bottom of Page)"/>
        <w:docPartUnique/>
      </w:docPartObj>
    </w:sdtPr>
    <w:sdtEndPr/>
    <w:sdtContent>
      <w:p w:rsidR="00F47BCC" w:rsidRDefault="0019610C">
        <w:pPr>
          <w:pStyle w:val="a9"/>
          <w:jc w:val="right"/>
        </w:pPr>
        <w:r>
          <w:fldChar w:fldCharType="begin"/>
        </w:r>
        <w:r w:rsidR="00F47BCC">
          <w:instrText>PAGE   \* MERGEFORMAT</w:instrText>
        </w:r>
        <w:r>
          <w:fldChar w:fldCharType="separate"/>
        </w:r>
        <w:r w:rsidR="008208E6">
          <w:rPr>
            <w:noProof/>
          </w:rPr>
          <w:t>1</w:t>
        </w:r>
        <w:r>
          <w:fldChar w:fldCharType="end"/>
        </w:r>
      </w:p>
    </w:sdtContent>
  </w:sdt>
  <w:p w:rsidR="00F47BCC" w:rsidRDefault="00F47B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77" w:rsidRDefault="00255377" w:rsidP="00F47BCC">
      <w:pPr>
        <w:spacing w:after="0" w:line="240" w:lineRule="auto"/>
      </w:pPr>
      <w:r>
        <w:separator/>
      </w:r>
    </w:p>
  </w:footnote>
  <w:footnote w:type="continuationSeparator" w:id="0">
    <w:p w:rsidR="00255377" w:rsidRDefault="00255377" w:rsidP="00F47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A2445"/>
    <w:multiLevelType w:val="multilevel"/>
    <w:tmpl w:val="794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1CF2"/>
    <w:multiLevelType w:val="multilevel"/>
    <w:tmpl w:val="30DE064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368568C"/>
    <w:multiLevelType w:val="multilevel"/>
    <w:tmpl w:val="225ECB1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42B67CEE"/>
    <w:multiLevelType w:val="multilevel"/>
    <w:tmpl w:val="1F6E0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6074D0"/>
    <w:multiLevelType w:val="multilevel"/>
    <w:tmpl w:val="626C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36E3C"/>
    <w:multiLevelType w:val="multilevel"/>
    <w:tmpl w:val="7E66A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696F75"/>
    <w:multiLevelType w:val="multilevel"/>
    <w:tmpl w:val="6620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9AC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1D1"/>
    <w:rsid w:val="00036863"/>
    <w:rsid w:val="0003785C"/>
    <w:rsid w:val="00037AF7"/>
    <w:rsid w:val="00040177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2766"/>
    <w:rsid w:val="00093921"/>
    <w:rsid w:val="00093B1C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89B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10C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0655"/>
    <w:rsid w:val="00201004"/>
    <w:rsid w:val="002011F8"/>
    <w:rsid w:val="00201286"/>
    <w:rsid w:val="002012F6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4228"/>
    <w:rsid w:val="002148BB"/>
    <w:rsid w:val="0021604F"/>
    <w:rsid w:val="00217366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5377"/>
    <w:rsid w:val="0025641C"/>
    <w:rsid w:val="002564AA"/>
    <w:rsid w:val="002576D7"/>
    <w:rsid w:val="0026045A"/>
    <w:rsid w:val="002604DC"/>
    <w:rsid w:val="00260EFB"/>
    <w:rsid w:val="00261209"/>
    <w:rsid w:val="002618BD"/>
    <w:rsid w:val="0026268F"/>
    <w:rsid w:val="00263AE1"/>
    <w:rsid w:val="00263E56"/>
    <w:rsid w:val="00265138"/>
    <w:rsid w:val="002704F0"/>
    <w:rsid w:val="002729C9"/>
    <w:rsid w:val="00272DFD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6C33"/>
    <w:rsid w:val="002E7AEF"/>
    <w:rsid w:val="002F14D7"/>
    <w:rsid w:val="002F4323"/>
    <w:rsid w:val="002F5505"/>
    <w:rsid w:val="002F6E28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5FFA"/>
    <w:rsid w:val="003A6997"/>
    <w:rsid w:val="003B066C"/>
    <w:rsid w:val="003B18AD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C7E55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3C80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C23"/>
    <w:rsid w:val="004A0D2A"/>
    <w:rsid w:val="004A16D8"/>
    <w:rsid w:val="004A33AC"/>
    <w:rsid w:val="004A355F"/>
    <w:rsid w:val="004A3891"/>
    <w:rsid w:val="004A3913"/>
    <w:rsid w:val="004A4BA0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E7E31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5ED9"/>
    <w:rsid w:val="00516428"/>
    <w:rsid w:val="00517574"/>
    <w:rsid w:val="00521B16"/>
    <w:rsid w:val="00522586"/>
    <w:rsid w:val="005225AB"/>
    <w:rsid w:val="005227CF"/>
    <w:rsid w:val="0052369E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CBF"/>
    <w:rsid w:val="005336A6"/>
    <w:rsid w:val="00533956"/>
    <w:rsid w:val="00533F1A"/>
    <w:rsid w:val="005347E1"/>
    <w:rsid w:val="00536522"/>
    <w:rsid w:val="005374C5"/>
    <w:rsid w:val="0054104B"/>
    <w:rsid w:val="005423EF"/>
    <w:rsid w:val="00544522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02D7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9A7"/>
    <w:rsid w:val="005C2445"/>
    <w:rsid w:val="005C2AFE"/>
    <w:rsid w:val="005C4CBC"/>
    <w:rsid w:val="005C6049"/>
    <w:rsid w:val="005C6E38"/>
    <w:rsid w:val="005C7F66"/>
    <w:rsid w:val="005C7FA1"/>
    <w:rsid w:val="005D0B09"/>
    <w:rsid w:val="005D13DD"/>
    <w:rsid w:val="005D1590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6D59"/>
    <w:rsid w:val="005F7303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E69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6344"/>
    <w:rsid w:val="006567B3"/>
    <w:rsid w:val="00656BFB"/>
    <w:rsid w:val="006573A6"/>
    <w:rsid w:val="00657CD2"/>
    <w:rsid w:val="006609F4"/>
    <w:rsid w:val="00660DD5"/>
    <w:rsid w:val="00661F91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1435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6D55"/>
    <w:rsid w:val="00817662"/>
    <w:rsid w:val="008208E6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C99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6C9C"/>
    <w:rsid w:val="009175E8"/>
    <w:rsid w:val="00923894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3D3B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134A"/>
    <w:rsid w:val="009C3B0D"/>
    <w:rsid w:val="009C415A"/>
    <w:rsid w:val="009C481D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68E6"/>
    <w:rsid w:val="009E7696"/>
    <w:rsid w:val="009F10C7"/>
    <w:rsid w:val="009F2724"/>
    <w:rsid w:val="009F2A14"/>
    <w:rsid w:val="009F5644"/>
    <w:rsid w:val="009F5D47"/>
    <w:rsid w:val="009F6292"/>
    <w:rsid w:val="009F7ED9"/>
    <w:rsid w:val="00A01F50"/>
    <w:rsid w:val="00A022D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27CEC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4103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116A"/>
    <w:rsid w:val="00AD1F61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227B"/>
    <w:rsid w:val="00AF2901"/>
    <w:rsid w:val="00AF2E1C"/>
    <w:rsid w:val="00AF3871"/>
    <w:rsid w:val="00AF3C18"/>
    <w:rsid w:val="00AF4D6F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7B8"/>
    <w:rsid w:val="00BB637B"/>
    <w:rsid w:val="00BB7601"/>
    <w:rsid w:val="00BC0539"/>
    <w:rsid w:val="00BC1EC8"/>
    <w:rsid w:val="00BC4156"/>
    <w:rsid w:val="00BC4D4A"/>
    <w:rsid w:val="00BC55A2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34A3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51D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A4B"/>
    <w:rsid w:val="00D12EED"/>
    <w:rsid w:val="00D12F51"/>
    <w:rsid w:val="00D1334D"/>
    <w:rsid w:val="00D14A87"/>
    <w:rsid w:val="00D14AE7"/>
    <w:rsid w:val="00D15EB8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9AC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940"/>
    <w:rsid w:val="00DD6A08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3491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36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131F6"/>
    <w:rsid w:val="00F139AB"/>
    <w:rsid w:val="00F1436F"/>
    <w:rsid w:val="00F14BF2"/>
    <w:rsid w:val="00F15FF7"/>
    <w:rsid w:val="00F16E9B"/>
    <w:rsid w:val="00F2150D"/>
    <w:rsid w:val="00F21DE9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47BCC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D8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3C25"/>
    <w:rsid w:val="00FE54E9"/>
    <w:rsid w:val="00FE5F68"/>
    <w:rsid w:val="00FE6A6C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AB25F-1D42-48E0-B55B-73B42F87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uiPriority w:val="99"/>
    <w:semiHidden/>
    <w:unhideWhenUsed/>
    <w:rsid w:val="00D639A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639A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276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7BCC"/>
  </w:style>
  <w:style w:type="paragraph" w:styleId="a9">
    <w:name w:val="footer"/>
    <w:basedOn w:val="a"/>
    <w:link w:val="aa"/>
    <w:uiPriority w:val="99"/>
    <w:unhideWhenUsed/>
    <w:rsid w:val="00F4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7BCC"/>
  </w:style>
  <w:style w:type="paragraph" w:styleId="ab">
    <w:name w:val="Balloon Text"/>
    <w:basedOn w:val="a"/>
    <w:link w:val="ac"/>
    <w:uiPriority w:val="99"/>
    <w:semiHidden/>
    <w:unhideWhenUsed/>
    <w:rsid w:val="00F47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7BCC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4A4B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Солнце</cp:lastModifiedBy>
  <cp:revision>13</cp:revision>
  <cp:lastPrinted>2020-12-10T12:46:00Z</cp:lastPrinted>
  <dcterms:created xsi:type="dcterms:W3CDTF">2020-09-14T10:46:00Z</dcterms:created>
  <dcterms:modified xsi:type="dcterms:W3CDTF">2020-12-10T12:51:00Z</dcterms:modified>
</cp:coreProperties>
</file>